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4FB" w:rsidRDefault="009C24FB" w:rsidP="008357CC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09E455" wp14:editId="7B8969E4">
            <wp:simplePos x="0" y="0"/>
            <wp:positionH relativeFrom="column">
              <wp:posOffset>2466340</wp:posOffset>
            </wp:positionH>
            <wp:positionV relativeFrom="paragraph">
              <wp:posOffset>51849</wp:posOffset>
            </wp:positionV>
            <wp:extent cx="1036955" cy="1081405"/>
            <wp:effectExtent l="0" t="0" r="0" b="4445"/>
            <wp:wrapNone/>
            <wp:docPr id="1" name="Picture 2" descr="11ka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karu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4FB" w:rsidRDefault="009C24FB" w:rsidP="009C24FB">
      <w:pPr>
        <w:rPr>
          <w:rFonts w:ascii="TH SarabunIT๙" w:hAnsi="TH SarabunIT๙" w:cs="TH SarabunIT๙"/>
          <w:sz w:val="32"/>
          <w:szCs w:val="32"/>
        </w:rPr>
      </w:pPr>
    </w:p>
    <w:p w:rsidR="009C24FB" w:rsidRDefault="009C24FB" w:rsidP="009C24FB">
      <w:pPr>
        <w:rPr>
          <w:rFonts w:ascii="TH SarabunIT๙" w:hAnsi="TH SarabunIT๙" w:cs="TH SarabunIT๙"/>
          <w:sz w:val="32"/>
          <w:szCs w:val="32"/>
        </w:rPr>
      </w:pPr>
    </w:p>
    <w:p w:rsidR="009C24FB" w:rsidRDefault="009C24FB" w:rsidP="009C24FB">
      <w:pPr>
        <w:rPr>
          <w:rFonts w:ascii="TH SarabunIT๙" w:hAnsi="TH SarabunIT๙" w:cs="TH SarabunIT๙"/>
          <w:sz w:val="32"/>
          <w:szCs w:val="32"/>
        </w:rPr>
      </w:pPr>
    </w:p>
    <w:p w:rsidR="009C24FB" w:rsidRDefault="009C24FB" w:rsidP="009C24FB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C24FB" w:rsidRPr="008357CC" w:rsidRDefault="009C24FB" w:rsidP="009C24F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357CC">
        <w:rPr>
          <w:rFonts w:ascii="TH SarabunIT๙" w:hAnsi="TH SarabunIT๙" w:cs="TH SarabunIT๙"/>
          <w:b/>
          <w:bCs/>
          <w:sz w:val="32"/>
          <w:szCs w:val="32"/>
          <w:cs/>
        </w:rPr>
        <w:t>ประกาศ  องค์การบริหารส่วนตำบลทุ่งโพธิ์</w:t>
      </w:r>
    </w:p>
    <w:p w:rsidR="009C24FB" w:rsidRPr="008357CC" w:rsidRDefault="009C24FB" w:rsidP="009C24F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357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8357C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การยื่นแบบการชำระเงินภาษีป้าย</w:t>
      </w:r>
    </w:p>
    <w:p w:rsidR="009C24FB" w:rsidRPr="008357CC" w:rsidRDefault="00070652" w:rsidP="009C24F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 พ.ศ.2567</w:t>
      </w:r>
    </w:p>
    <w:p w:rsidR="009C24FB" w:rsidRDefault="009C24FB" w:rsidP="009C24FB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----------------------------------------------------------</w:t>
      </w:r>
    </w:p>
    <w:p w:rsidR="00DC19AD" w:rsidRDefault="009C24FB" w:rsidP="00E330D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 องค์การบริหารส่วนตำบลทุ่งโพธิ์  มีหน้าที่ในการจัดเก็บภาษีตามมาตรา 74 แห่ง</w:t>
      </w:r>
      <w:r w:rsidR="00E330D0">
        <w:rPr>
          <w:rFonts w:ascii="TH SarabunIT๙" w:hAnsi="TH SarabunIT๙" w:cs="TH SarabunIT๙" w:hint="cs"/>
          <w:sz w:val="32"/>
          <w:szCs w:val="32"/>
          <w:cs/>
        </w:rPr>
        <w:t>พระราช</w:t>
      </w:r>
      <w:r>
        <w:rPr>
          <w:rFonts w:ascii="TH SarabunIT๙" w:hAnsi="TH SarabunIT๙" w:cs="TH SarabunIT๙" w:hint="cs"/>
          <w:sz w:val="32"/>
          <w:szCs w:val="32"/>
          <w:cs/>
        </w:rPr>
        <w:t>บัญญัติสภาตำบล  และองค์การบริหารส่วนตำบล  พ.ศ.2537  และมาตรา 12</w:t>
      </w:r>
      <w:r>
        <w:rPr>
          <w:rFonts w:ascii="TH SarabunIT๙" w:hAnsi="TH SarabunIT๙" w:cs="TH SarabunIT๙"/>
          <w:sz w:val="32"/>
          <w:szCs w:val="32"/>
        </w:rPr>
        <w:t xml:space="preserve">, 14  </w:t>
      </w:r>
      <w:r>
        <w:rPr>
          <w:rFonts w:ascii="TH SarabunIT๙" w:hAnsi="TH SarabunIT๙" w:cs="TH SarabunIT๙" w:hint="cs"/>
          <w:sz w:val="32"/>
          <w:szCs w:val="32"/>
          <w:cs/>
        </w:rPr>
        <w:t>แห่งพระราชบัญญัติภาษีป้าย  พ.ศ.2510  จึงขอให้เจ้าของป้ายหรือผู้ครอบครองป้ายยื่นแบบและชำระภาษี</w:t>
      </w:r>
      <w:r w:rsidR="00E330D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ดังต่อไปนี้</w:t>
      </w:r>
    </w:p>
    <w:p w:rsidR="00E330D0" w:rsidRDefault="00E330D0" w:rsidP="00E330D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เจ้าของป้ายหรือผู้ครอบครองป้าย  ซึ่งมีหน้าที่จะต้องชำระภาษีป้ายให้ไปรับแบบพิมพ์แสดงภาษีป้าย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ภ.ป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1)  และกรอกรายละ</w:t>
      </w:r>
      <w:r w:rsidR="00226FDE">
        <w:rPr>
          <w:rFonts w:ascii="TH SarabunIT๙" w:hAnsi="TH SarabunIT๙" w:cs="TH SarabunIT๙" w:hint="cs"/>
          <w:sz w:val="32"/>
          <w:szCs w:val="32"/>
          <w:cs/>
        </w:rPr>
        <w:t>เอียดลงในแบบพิมพ์  ได้ตั้งแต่วันที่  2  เดือน มกราคม  พ.ศ.2568  ถึงวันที่  31  เดือนมีนาคม  พ.ศ. 256</w:t>
      </w:r>
      <w:r w:rsidR="0007065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226FDE">
        <w:rPr>
          <w:rFonts w:ascii="TH SarabunIT๙" w:hAnsi="TH SarabunIT๙" w:cs="TH SarabunIT๙" w:hint="cs"/>
          <w:sz w:val="32"/>
          <w:szCs w:val="32"/>
          <w:cs/>
        </w:rPr>
        <w:t xml:space="preserve">  หากยื่นแบบเกินกำหนด  ปรับร้อยละ  10  ยื่นแบบแล้วไม่ชำระเงินภายในกำหนด  ปรับเพิ่มร้อยละ  2  ต่อเดือน</w:t>
      </w:r>
    </w:p>
    <w:p w:rsidR="00226FDE" w:rsidRDefault="00226FDE" w:rsidP="00E330D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ในการดำเนินการติดต่อยื่นแบบเพื่อชำระภาษีตามกำหนดเวลา  ให้ยื่นแบบแสดงรายการและชำระภาษี</w:t>
      </w:r>
      <w:r w:rsidR="001948D4">
        <w:rPr>
          <w:rFonts w:ascii="TH SarabunIT๙" w:hAnsi="TH SarabunIT๙" w:cs="TH SarabunIT๙" w:hint="cs"/>
          <w:sz w:val="32"/>
          <w:szCs w:val="32"/>
          <w:cs/>
        </w:rPr>
        <w:t>ได้ที่งานพัฒนาและจัดเก็บรายได้  กองคลัง  องค์การบริหารส่วนตำบลทุ่งโพธิ์ ตำบลทุ่งโพธิ์  อำเภอนาดี จังหวัดปราจีนบุรี  ตั้งแต่บัดนี้เป็นต้นไปทุกวัน  เว้นวันหยุดราชการ</w:t>
      </w:r>
    </w:p>
    <w:p w:rsidR="001948D4" w:rsidRDefault="001948D4" w:rsidP="00E330D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948D4" w:rsidRDefault="001948D4" w:rsidP="00E330D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ประก</w:t>
      </w:r>
      <w:r w:rsidR="00ED6F9A">
        <w:rPr>
          <w:rFonts w:ascii="TH SarabunIT๙" w:hAnsi="TH SarabunIT๙" w:cs="TH SarabunIT๙" w:hint="cs"/>
          <w:sz w:val="32"/>
          <w:szCs w:val="32"/>
          <w:cs/>
        </w:rPr>
        <w:t>าศ  ณ วันที่  12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 ธันวาคม  พ.ศ.256</w:t>
      </w:r>
      <w:r w:rsidR="00070652"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AA73BA" w:rsidRDefault="00AA73BA" w:rsidP="00AA73BA">
      <w:pPr>
        <w:rPr>
          <w:rFonts w:ascii="TH SarabunIT๙" w:hAnsi="TH SarabunIT๙" w:cs="TH SarabunIT๙"/>
          <w:sz w:val="32"/>
          <w:szCs w:val="32"/>
        </w:rPr>
      </w:pPr>
    </w:p>
    <w:p w:rsidR="00AA73BA" w:rsidRPr="003B2E12" w:rsidRDefault="00AA73BA" w:rsidP="00AA73BA">
      <w:pPr>
        <w:rPr>
          <w:rFonts w:ascii="TH SarabunIT๙" w:hAnsi="TH SarabunIT๙" w:cs="TH SarabunIT๙"/>
          <w:sz w:val="32"/>
          <w:szCs w:val="32"/>
        </w:rPr>
      </w:pPr>
    </w:p>
    <w:p w:rsidR="00AA73BA" w:rsidRPr="00070652" w:rsidRDefault="00AA73BA" w:rsidP="00AA73BA">
      <w:pPr>
        <w:rPr>
          <w:rFonts w:ascii="TH SarabunIT๙" w:hAnsi="TH SarabunIT๙" w:cs="TH SarabunIT๙"/>
          <w:sz w:val="32"/>
          <w:szCs w:val="32"/>
        </w:rPr>
      </w:pPr>
      <w:r w:rsidRPr="003B2E12">
        <w:rPr>
          <w:rFonts w:ascii="TH SarabunIT๙" w:hAnsi="TH SarabunIT๙" w:cs="TH SarabunIT๙"/>
          <w:sz w:val="32"/>
          <w:szCs w:val="32"/>
        </w:rPr>
        <w:tab/>
      </w:r>
      <w:r w:rsidRPr="003B2E12">
        <w:rPr>
          <w:rFonts w:ascii="TH SarabunIT๙" w:hAnsi="TH SarabunIT๙" w:cs="TH SarabunIT๙"/>
          <w:sz w:val="32"/>
          <w:szCs w:val="32"/>
        </w:rPr>
        <w:tab/>
      </w:r>
      <w:r w:rsidRPr="003B2E12">
        <w:rPr>
          <w:rFonts w:ascii="TH SarabunIT๙" w:hAnsi="TH SarabunIT๙" w:cs="TH SarabunIT๙"/>
          <w:sz w:val="32"/>
          <w:szCs w:val="32"/>
        </w:rPr>
        <w:tab/>
      </w:r>
      <w:r w:rsidRPr="003B2E12">
        <w:rPr>
          <w:rFonts w:ascii="TH SarabunIT๙" w:hAnsi="TH SarabunIT๙" w:cs="TH SarabunIT๙"/>
          <w:sz w:val="32"/>
          <w:szCs w:val="32"/>
        </w:rPr>
        <w:tab/>
      </w:r>
      <w:r w:rsidRPr="003B2E12">
        <w:rPr>
          <w:rFonts w:ascii="TH SarabunIT๙" w:hAnsi="TH SarabunIT๙" w:cs="TH SarabunIT๙"/>
          <w:sz w:val="32"/>
          <w:szCs w:val="32"/>
        </w:rPr>
        <w:tab/>
      </w:r>
      <w:r w:rsidRPr="003B2E12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="00070652" w:rsidRPr="00070652">
        <w:rPr>
          <w:rFonts w:ascii="TH SarabunIT๙" w:eastAsia="Calibri" w:hAnsi="TH SarabunIT๙" w:cs="TH SarabunIT๙"/>
          <w:noProof/>
          <w:sz w:val="32"/>
          <w:szCs w:val="32"/>
        </w:rPr>
        <w:t xml:space="preserve"> </w:t>
      </w:r>
      <w:r w:rsidR="00070652">
        <w:rPr>
          <w:rFonts w:ascii="TH SarabunIT๙" w:eastAsia="Calibri" w:hAnsi="TH SarabunIT๙" w:cs="TH SarabunIT๙"/>
          <w:noProof/>
          <w:sz w:val="32"/>
          <w:szCs w:val="32"/>
        </w:rPr>
        <w:t xml:space="preserve">           </w:t>
      </w:r>
      <w:r w:rsidR="00070652"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>
            <wp:extent cx="374015" cy="469265"/>
            <wp:effectExtent l="0" t="0" r="6985" b="6985"/>
            <wp:docPr id="2" name="รูปภาพ 2" descr="คำอธิบาย: F:\ขยะมูลฝอย\นายกชูชาต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F:\ขยะมูลฝอย\นายกชูชาต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52" t="16666" r="23708" b="1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3BA" w:rsidRPr="003B2E12" w:rsidRDefault="00AA73BA" w:rsidP="00AA73B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Pr="003B2E1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357C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B2E12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นายชูชาติ  บำรุง</w:t>
      </w:r>
      <w:r w:rsidRPr="003B2E12">
        <w:rPr>
          <w:rFonts w:ascii="TH SarabunIT๙" w:hAnsi="TH SarabunIT๙" w:cs="TH SarabunIT๙"/>
          <w:sz w:val="32"/>
          <w:szCs w:val="32"/>
          <w:cs/>
        </w:rPr>
        <w:t>)</w:t>
      </w:r>
    </w:p>
    <w:p w:rsidR="00AA73BA" w:rsidRPr="003B2E12" w:rsidRDefault="00AA73BA" w:rsidP="00AA73BA">
      <w:pPr>
        <w:rPr>
          <w:rFonts w:ascii="TH SarabunIT๙" w:hAnsi="TH SarabunIT๙" w:cs="TH SarabunIT๙"/>
          <w:sz w:val="32"/>
          <w:szCs w:val="32"/>
        </w:rPr>
      </w:pPr>
      <w:r w:rsidRPr="003B2E12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Pr="003B2E12">
        <w:rPr>
          <w:rFonts w:ascii="TH SarabunIT๙" w:hAnsi="TH SarabunIT๙" w:cs="TH SarabunIT๙"/>
          <w:sz w:val="32"/>
          <w:szCs w:val="32"/>
          <w:cs/>
        </w:rPr>
        <w:t xml:space="preserve">  นายกองค์การบริหารส่วนตำบลทุ่งโพธิ์</w:t>
      </w:r>
    </w:p>
    <w:p w:rsidR="00AA73BA" w:rsidRPr="003B2E12" w:rsidRDefault="00AA73BA" w:rsidP="00AA73BA">
      <w:pPr>
        <w:rPr>
          <w:rFonts w:ascii="TH SarabunIT๙" w:hAnsi="TH SarabunIT๙" w:cs="TH SarabunIT๙"/>
          <w:sz w:val="32"/>
          <w:szCs w:val="32"/>
        </w:rPr>
      </w:pPr>
    </w:p>
    <w:p w:rsidR="00AA73BA" w:rsidRPr="00AA73BA" w:rsidRDefault="00AA73BA" w:rsidP="00E330D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AA73BA" w:rsidRPr="00AA73BA" w:rsidSect="009C24FB">
      <w:pgSz w:w="11906" w:h="16838"/>
      <w:pgMar w:top="992" w:right="991" w:bottom="272" w:left="1276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FB"/>
    <w:rsid w:val="00070652"/>
    <w:rsid w:val="001948D4"/>
    <w:rsid w:val="00226FDE"/>
    <w:rsid w:val="0031094A"/>
    <w:rsid w:val="008357CC"/>
    <w:rsid w:val="009C24FB"/>
    <w:rsid w:val="00AA73BA"/>
    <w:rsid w:val="00B50DB7"/>
    <w:rsid w:val="00BB2465"/>
    <w:rsid w:val="00DC19AD"/>
    <w:rsid w:val="00E330D0"/>
    <w:rsid w:val="00ED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F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65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70652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F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65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70652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2C093-D49F-4832-A760-18F66E10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2024-12-12T07:55:00Z</cp:lastPrinted>
  <dcterms:created xsi:type="dcterms:W3CDTF">2024-12-12T06:26:00Z</dcterms:created>
  <dcterms:modified xsi:type="dcterms:W3CDTF">2025-04-30T02:22:00Z</dcterms:modified>
</cp:coreProperties>
</file>