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Ind w:w="-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2"/>
      </w:tblGrid>
      <w:tr w:rsidR="00B67F88" w:rsidRPr="00B67F88" w:rsidTr="00A175FB">
        <w:trPr>
          <w:tblCellSpacing w:w="0" w:type="dxa"/>
          <w:jc w:val="center"/>
        </w:trPr>
        <w:tc>
          <w:tcPr>
            <w:tcW w:w="9032" w:type="dxa"/>
            <w:vAlign w:val="center"/>
            <w:hideMark/>
          </w:tcPr>
          <w:p w:rsidR="00B67F88" w:rsidRPr="009B279A" w:rsidRDefault="00B67F88" w:rsidP="00B67F8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003300"/>
                <w:sz w:val="29"/>
                <w:szCs w:val="29"/>
              </w:rPr>
            </w:pPr>
            <w:bookmarkStart w:id="0" w:name="_GoBack"/>
            <w:bookmarkEnd w:id="0"/>
          </w:p>
        </w:tc>
      </w:tr>
      <w:tr w:rsidR="00B67F88" w:rsidRPr="00184637" w:rsidTr="00A175FB">
        <w:trPr>
          <w:tblCellSpacing w:w="0" w:type="dxa"/>
          <w:jc w:val="center"/>
        </w:trPr>
        <w:tc>
          <w:tcPr>
            <w:tcW w:w="9032" w:type="dxa"/>
            <w:vAlign w:val="center"/>
            <w:hideMark/>
          </w:tcPr>
          <w:p w:rsidR="00B67F88" w:rsidRPr="00184637" w:rsidRDefault="00B67F88" w:rsidP="00B67F8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84637">
              <w:rPr>
                <w:rFonts w:ascii="TH SarabunIT๙" w:eastAsia="Times New Roman" w:hAnsi="TH SarabunIT๙" w:cs="TH SarabunIT๙"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6F7BEA84" wp14:editId="7FE0C3C8">
                  <wp:simplePos x="0" y="0"/>
                  <wp:positionH relativeFrom="column">
                    <wp:posOffset>1838325</wp:posOffset>
                  </wp:positionH>
                  <wp:positionV relativeFrom="paragraph">
                    <wp:posOffset>-394970</wp:posOffset>
                  </wp:positionV>
                  <wp:extent cx="2286000" cy="933450"/>
                  <wp:effectExtent l="19050" t="0" r="0" b="0"/>
                  <wp:wrapNone/>
                  <wp:docPr id="3" name="รูปภาพ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2" descr="15050079_1284422824952677_16639051_n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238" t="11398" r="-1634" b="18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184637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  <w:p w:rsidR="00B67F88" w:rsidRPr="00184637" w:rsidRDefault="00B67F88" w:rsidP="00B67F8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B67F88" w:rsidRPr="00184637" w:rsidRDefault="00B67F88" w:rsidP="00B67F88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B67F88" w:rsidRPr="00184637" w:rsidRDefault="00B67F88" w:rsidP="00630F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8463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คำแนะนำการชำระภาษี</w:t>
            </w:r>
          </w:p>
          <w:p w:rsidR="00B67F88" w:rsidRPr="00184637" w:rsidRDefault="00B67F88" w:rsidP="00630F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184637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องค์การบริหารส่วนตำบลทุ่งโพธิ์</w:t>
            </w:r>
          </w:p>
          <w:p w:rsidR="00B67F88" w:rsidRPr="00184637" w:rsidRDefault="00B67F88" w:rsidP="00630F2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184637">
              <w:rPr>
                <w:rFonts w:ascii="TH SarabunIT๙" w:eastAsia="Times New Roman" w:hAnsi="TH SarabunIT๙" w:cs="TH SarabunIT๙"/>
                <w:i/>
                <w:iCs/>
                <w:color w:val="000000"/>
                <w:sz w:val="32"/>
                <w:szCs w:val="32"/>
              </w:rPr>
              <w:t>"</w:t>
            </w:r>
            <w:r w:rsidRPr="00184637">
              <w:rPr>
                <w:rFonts w:ascii="TH SarabunIT๙" w:eastAsia="Times New Roman" w:hAnsi="TH SarabunIT๙" w:cs="TH SarabunIT๙"/>
                <w:i/>
                <w:iCs/>
                <w:color w:val="000000"/>
                <w:sz w:val="32"/>
                <w:szCs w:val="32"/>
                <w:cs/>
              </w:rPr>
              <w:t>เงินภาษีมีค่าต่อการพัฒนาท้องถิ่นให้เจริญ</w:t>
            </w:r>
            <w:r w:rsidRPr="00184637">
              <w:rPr>
                <w:rFonts w:ascii="TH SarabunIT๙" w:eastAsia="Times New Roman" w:hAnsi="TH SarabunIT๙" w:cs="TH SarabunIT๙"/>
                <w:i/>
                <w:iCs/>
                <w:color w:val="000000"/>
                <w:sz w:val="32"/>
                <w:szCs w:val="32"/>
              </w:rPr>
              <w:t>"</w:t>
            </w:r>
          </w:p>
        </w:tc>
      </w:tr>
      <w:tr w:rsidR="00B67F88" w:rsidRPr="00184637" w:rsidTr="00A175FB">
        <w:trPr>
          <w:tblCellSpacing w:w="0" w:type="dxa"/>
          <w:jc w:val="center"/>
        </w:trPr>
        <w:tc>
          <w:tcPr>
            <w:tcW w:w="9032" w:type="dxa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3"/>
            </w:tblGrid>
            <w:tr w:rsidR="00B67F88" w:rsidRPr="00184637" w:rsidTr="00BC36DF">
              <w:trPr>
                <w:tblCellSpacing w:w="0" w:type="dxa"/>
                <w:jc w:val="center"/>
              </w:trPr>
              <w:tc>
                <w:tcPr>
                  <w:tcW w:w="9013" w:type="dxa"/>
                  <w:vAlign w:val="center"/>
                  <w:hideMark/>
                </w:tcPr>
                <w:p w:rsidR="0031333F" w:rsidRPr="00184637" w:rsidRDefault="00B67F88" w:rsidP="0031333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br/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งานพัฒนาและจัดเก็บรายได้</w:t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6"/>
                      <w:szCs w:val="36"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6"/>
                      <w:szCs w:val="36"/>
                    </w:rPr>
                    <w:br/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มีหน้าที่ความรับผิดชอบเกี่ยวกับ งานจัดเก็บรายได้และพัฒนารายได้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งานภาษีอากร ค่าธรรมเนียมการจัดหา ผลประโยชน์จากสิ่งก่อสร้างและทรัพย์สิน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งานจัดทำ/ตรวจสอบบัญชี และงานจัดเก็บขยะมูลฝอยและสิ่งปฏิกูล งานควบคุม กิจการค้าและค่าปรับ งานทะเบียนควบคุมและเร่งรัดรายได้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br/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กระบวนการ</w:t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 </w:t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ขั้นตอน</w:t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และวิธีปฏิบัติในการให้บริการประชาชนของส่วนการคลัง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กำหนดการยื่นแบบชำระภาษ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ี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  <w:t xml:space="preserve">1.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ภาษี</w:t>
                  </w:r>
                  <w:r w:rsidR="008115F2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ที่ดินและสิ่งปลูกสร้าง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="008115F2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แจ้งประเมินภาษีภายในเดือนกุมภาพันธ์ ชำระภาษีภายในเดือน เมษายน</w:t>
                  </w:r>
                  <w:r w:rsidR="00064A2E">
                    <w:rPr>
                      <w:rFonts w:ascii="TH SarabunIT๙" w:eastAsia="Times New Roman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ของทุกปี</w:t>
                  </w:r>
                  <w:r w:rsidR="008115F2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  <w:t xml:space="preserve">2.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ภาษีป้าย ยื่นแบบระหว่าง วันที่ 2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มกราคม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>25</w:t>
                  </w:r>
                  <w:r w:rsidR="009B279A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6</w:t>
                  </w:r>
                  <w:r w:rsidR="008115F2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3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ถึงวันที่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31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มีนาคม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>25</w:t>
                  </w:r>
                  <w:r w:rsidR="009B279A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>6</w:t>
                  </w:r>
                  <w:r w:rsidR="008115F2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3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</w:r>
                </w:p>
                <w:p w:rsidR="00834312" w:rsidRPr="00184637" w:rsidRDefault="00B67F88" w:rsidP="0031333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การจัดเก็บภาษีป้าย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ขั้นตอนการให้บริการ</w:t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  <w:t xml:space="preserve">1.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ผู้มีหน้าที่เสียภาษีป้ายยื่นแบบแสดงรายการภาษีป้าย (</w:t>
                  </w:r>
                  <w:proofErr w:type="spellStart"/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ภ.ป</w:t>
                  </w:r>
                  <w:proofErr w:type="spellEnd"/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.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1)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พร้อมเอกสารประกอบ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  <w:t xml:space="preserve">2.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เจ้าหน้าที่ตรวจสอบเอกสาร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  <w:t xml:space="preserve">3.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ผู้มีหน้าที่เสียภาษีป้ายชำระเงินและรับใบเสร็จรับเงิน (</w:t>
                  </w:r>
                  <w:proofErr w:type="spellStart"/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ภ.ป</w:t>
                  </w:r>
                  <w:proofErr w:type="spellEnd"/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.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7)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เอกสารประกอบการพิจารณา</w:t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  <w:t xml:space="preserve">1.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บัตรประจำตัวประชาชน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หรือ สำเนาบัตรประชาชน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  <w:t xml:space="preserve">2.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ใบเสร็จรับเงินค่าภาษีป้ายปีที่ผ่านมา (</w:t>
                  </w:r>
                  <w:proofErr w:type="spellStart"/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ภ.ป</w:t>
                  </w:r>
                  <w:proofErr w:type="spellEnd"/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.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7)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  <w:t xml:space="preserve">3.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เอกสารต่างๆที่เกี่ยวข้องกับป้าย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  <w:t xml:space="preserve">4.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ขนาดของป้าย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  <w:t xml:space="preserve">5.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สำเนาทะเบียนบ้าน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  <w:t xml:space="preserve">6.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สำเนาโฉนดที่ดิน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br/>
                  </w:r>
                  <w:r w:rsidR="008115F2"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ภาษีที่ดินและสิ่งปลูกสร้าง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ขั้นตอนการให้บริการ</w:t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  <w:t xml:space="preserve">1. </w:t>
                  </w:r>
                  <w:r w:rsidR="008115F2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แต่งตั้งพนักงานสำรวจ พนักงานประเมิน  และพนักงานเก็บภาษี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  <w:t xml:space="preserve">2. </w:t>
                  </w:r>
                  <w:r w:rsidR="008115F2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สำรวจที่ดินและสิ่งปลูกสร้าง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  <w:t xml:space="preserve">3. </w:t>
                  </w:r>
                  <w:r w:rsidR="00834312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ทำบัญชีรายการที่ดิน แสดงประเภท จำนวน และขนาด และประกาศไม่น้อยกว่า 30 วัน</w:t>
                  </w:r>
                </w:p>
                <w:p w:rsidR="00834312" w:rsidRPr="00184637" w:rsidRDefault="00834312" w:rsidP="0031333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lastRenderedPageBreak/>
                    <w:t>4. ผู้บริหารเห็นว่าไม่ถูกต้องสั่งแก้ไข หรือผู้เสียภาษีแจ้งผู้บริหารขอแก้ไข</w:t>
                  </w:r>
                </w:p>
                <w:p w:rsidR="00834312" w:rsidRPr="00184637" w:rsidRDefault="00834312" w:rsidP="0031333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5. </w:t>
                  </w:r>
                  <w:proofErr w:type="spellStart"/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กรมธนา</w:t>
                  </w:r>
                  <w:proofErr w:type="spellEnd"/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รักษ์ส่งราคาประเมินที่ดินและสิ่งปลูกสร้างให้ </w:t>
                  </w:r>
                  <w:proofErr w:type="spellStart"/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อปท</w:t>
                  </w:r>
                  <w:proofErr w:type="spellEnd"/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.</w:t>
                  </w:r>
                </w:p>
                <w:p w:rsidR="00184637" w:rsidRPr="00184637" w:rsidRDefault="00834312" w:rsidP="0031333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6. จัดทำประกาศราคาประเมินทุนทรัพย์ของที่ดินและสิ่งปลูกสร้าง</w:t>
                  </w:r>
                  <w:r w:rsidR="00184637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 (</w:t>
                  </w:r>
                  <w:proofErr w:type="spellStart"/>
                  <w:r w:rsidR="00184637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ภ.ด.ส</w:t>
                  </w:r>
                  <w:proofErr w:type="spellEnd"/>
                  <w:r w:rsidR="00184637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.1)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 อัตราภาษี และรายละเอียดอื่นที่จำเป็นในการ</w:t>
                  </w:r>
                  <w:r w:rsidR="00184637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ในการจัดเก็บภาษี</w:t>
                  </w:r>
                </w:p>
                <w:p w:rsidR="00A175FB" w:rsidRPr="00184637" w:rsidRDefault="00184637" w:rsidP="0031333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</w:pP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7. แจ้งการประเมินภาษีที่ดินและสิ่งปลูกสร้าง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เอกสารประกอบการพิจารณา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  <w:t xml:space="preserve">1. 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บัตรประจำตัวประชาชน หรือ สำเนาบัตรประชาชน</w:t>
                  </w:r>
                  <w:r>
                    <w:rPr>
                      <w:rFonts w:ascii="TH SarabunIT๙" w:eastAsia="Times New Roman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เจ้าของที่ดินและเจ้าของสิ่งปลูกสร้าง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  <w:t xml:space="preserve">2. 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ใบเสร็จรับเงินค่าภาษี</w:t>
                  </w:r>
                  <w:r>
                    <w:rPr>
                      <w:rFonts w:ascii="TH SarabunIT๙" w:eastAsia="Times New Roman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>ที่ดินสิ่งปลูกสร้าง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 xml:space="preserve">ที่ผ่านมา 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  <w:t xml:space="preserve">3. 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สำเนาทะเบียนบ้าน</w:t>
                  </w:r>
                  <w:r>
                    <w:rPr>
                      <w:rFonts w:ascii="TH SarabunIT๙" w:eastAsia="Times New Roman" w:hAnsi="TH SarabunIT๙" w:cs="TH SarabunIT๙" w:hint="cs"/>
                      <w:color w:val="000000" w:themeColor="text1"/>
                      <w:sz w:val="32"/>
                      <w:szCs w:val="32"/>
                      <w:cs/>
                    </w:rPr>
                    <w:t xml:space="preserve"> เจ้าของที่ดินและเจ้าของสิ่งปลูกสร้าง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  <w:t xml:space="preserve">4. 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สำเนาโฉนดที่ดิน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</w:r>
                </w:p>
                <w:p w:rsidR="00B67F88" w:rsidRPr="00184637" w:rsidRDefault="00B67F88" w:rsidP="0031333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6"/>
                      <w:szCs w:val="36"/>
                    </w:rPr>
                  </w:pP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ค่าธรรมเนียมใบอนุญาต</w:t>
                  </w:r>
                </w:p>
                <w:p w:rsidR="00BC36DF" w:rsidRPr="00184637" w:rsidRDefault="00B67F88" w:rsidP="0031333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เป็นค่าธรรมเนียมและค่าใบอนุญาตที่เก็บจากผู้ประกอบการตามพระราชบัญญัติการสาธารณสุข พ.ศ.2535  ซึ่งองค์</w:t>
                  </w:r>
                  <w:r w:rsidR="00BC36DF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การบริหารส่วนตำบลทุ่งโพธิ์ได้ตราเป็นข้อบัญญัติและประกาศใช้  ตั้งแต่วันที่  4  พฤศจิกายน  2545  ประกอบด้วย</w:t>
                  </w:r>
                </w:p>
                <w:p w:rsidR="00BC36DF" w:rsidRPr="00184637" w:rsidRDefault="00BC36DF" w:rsidP="0031333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1. ข้อบัญญัติเรื่องการควบคุมกิจการหรือการค้าที่เป็นอันตรายต่อสุขภาพ  พ.ศ.2545</w:t>
                  </w:r>
                </w:p>
                <w:p w:rsidR="00BC36DF" w:rsidRPr="00184637" w:rsidRDefault="00BC36DF" w:rsidP="0031333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2.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ข้อบัญญัติเรื่องการควบคุมการเลี้ยงและปล่อยสัตว์  พ.ศ.2545</w:t>
                  </w:r>
                </w:p>
                <w:p w:rsidR="00BC36DF" w:rsidRPr="00184637" w:rsidRDefault="00BC36DF" w:rsidP="0031333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3. ข้อบัญญัติเรื่อง  การจำหน่ายสินค้าในที่หรือทางสาธารณะ พ.ศ.2545</w:t>
                  </w:r>
                </w:p>
                <w:p w:rsidR="00953907" w:rsidRPr="00184637" w:rsidRDefault="00BC36DF" w:rsidP="0031333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4. ข้อบัญญัติเรื่อง  การกำจัดสิ่งปฏิบัติ</w:t>
                  </w:r>
                  <w:proofErr w:type="spellStart"/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กูล</w:t>
                  </w:r>
                  <w:proofErr w:type="spellEnd"/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ขยะมูลฝอยพ.ศ.2545</w:t>
                  </w:r>
                </w:p>
                <w:p w:rsidR="00953907" w:rsidRPr="00184637" w:rsidRDefault="00953907" w:rsidP="0031333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</w:p>
                <w:p w:rsidR="00953907" w:rsidRPr="00184637" w:rsidRDefault="00953907" w:rsidP="0031333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</w:pP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 </w:t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การชำระค่าธรรมเนียมใบอนุญาต</w:t>
                  </w:r>
                </w:p>
                <w:p w:rsidR="00B67F88" w:rsidRPr="00184637" w:rsidRDefault="00953907" w:rsidP="0031333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ให้ผู้ประกอบการ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ไปยื่นชำระค่าธรรมเนียมหรือใบอนุญาต  ภายในเดือนมกราคมของทุกปี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เพราะใบอนุญาตแต่ละประเภทจะหมดอายุในวันที่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31 </w:t>
                  </w:r>
                  <w:r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ธันวาคม ของทุกปี</w:t>
                  </w:r>
                  <w:r w:rsidRPr="00184637">
                    <w:rPr>
                      <w:rFonts w:ascii="TH SarabunIT๙" w:eastAsia="Times New Roman" w:hAnsi="TH SarabunIT๙" w:cs="TH SarabunIT๙"/>
                      <w:noProof/>
                      <w:color w:val="000000" w:themeColor="text1"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6CC3DD32" wp14:editId="3109A5A6">
                            <wp:simplePos x="0" y="0"/>
                            <wp:positionH relativeFrom="column">
                              <wp:posOffset>1110615</wp:posOffset>
                            </wp:positionH>
                            <wp:positionV relativeFrom="paragraph">
                              <wp:posOffset>-6645910</wp:posOffset>
                            </wp:positionV>
                            <wp:extent cx="2581275" cy="495300"/>
                            <wp:effectExtent l="19050" t="19050" r="28575" b="19050"/>
                            <wp:wrapNone/>
                            <wp:docPr id="7" name="กล่องข้อความ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066925" cy="409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28575" cmpd="sng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995F12" w:rsidRDefault="00995F12" w:rsidP="00995F12">
                                        <w:pPr>
                                          <w:pStyle w:val="a4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Theme="minorHAnsi" w:hAnsi="Cordia New" w:cstheme="minorBidi"/>
                                            <w:b/>
                                            <w:bCs/>
                                            <w:color w:val="000000" w:themeColor="dark1"/>
                                            <w:sz w:val="22"/>
                                            <w:szCs w:val="22"/>
                                            <w:cs/>
                                          </w:rPr>
                                          <w:t>การชำระค่าธรรมเนียม</w:t>
                                        </w:r>
                                      </w:p>
                                    </w:txbxContent>
                                  </wps:txbx>
                                  <wps:bodyPr vertOverflow="clip" horzOverflow="clip" wrap="square" rtlCol="0" anchor="ctr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กล่องข้อความ 6" o:spid="_x0000_s1026" type="#_x0000_t202" style="position:absolute;margin-left:87.45pt;margin-top:-523.3pt;width:203.25pt;height:3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7zMSwIAAM4EAAAOAAAAZHJzL2Uyb0RvYy54bWysVM1uEzEQviPxDpbvZLcRSdsom0q0KhdE&#10;EYUHcLx21sJ/2G52ww2EBDwGB8SJC6ft2+yjMPZmE1K4FHHx2uOZb775PLPzs0ZJtGbOC6MLfDTK&#10;MWKamlLoVYFfv7p8dIKRD0SXRBrNCrxhHp8tHj6Y13bGxqYysmQOAYj2s9oWuArBzrLM04op4kfG&#10;Mg2X3DhFAhzdKisdqQFdyWyc59OsNq60zlDmPVgv+ku8SPicMxquOPcsIFlg4BbS6tK6jGu2mJPZ&#10;yhFbCbqlQf6BhSJCQ9Id1AUJBN048QeUEtQZb3gYUaMyw7mgLNUA1Rzld6q5rohlqRYQx9udTP7/&#10;wdLn6xcOibLAxxhpouCJuvZ9137rbj937Y+u/dS1H7rbL2n/sWu/d+3Prv2KplG52voZAFxbgAjN&#10;E9NABwx2D8YoSMOdil8oFcE9vMFmpztrAqJgHOfT6el4ghGFu8f56eR4EmGyfbR1PjxlRqG4KbCD&#10;d01yk/UzH3rXwSUm80aK8lJImQ6xl9i5dGhNoAtkSBwB/MBLalQDk5OYG1FlQRGvVynJgV/qzD1a&#10;aP6CBthSA/+oT69D2oWNZJGQ1C8ZB82THD1Dt1pGgn1jwuSATEN7JjAIiI4cSrpn7DYkRrM0D/eM&#10;3wWl/EaHXbwS2rheoEOFyzeDJrz3H6ToBYhahGbZbBtoacoN9A/8Q8IVLFwaeAcqhcWoMu7dXVsN&#10;swpP8/aGOIaRC/Lc9KNNNAV/CA0uNU9MA0OT2mg74HEqfz8nXvvf0OIXAAAA//8DAFBLAwQUAAYA&#10;CAAAACEAS8+MZOAAAAAOAQAADwAAAGRycy9kb3ducmV2LnhtbEyPPU/DMBCGdyT+g3VIbK0TSE2a&#10;xqkiBHQmZWB0YzeJap+j2G3Dv+eY6PjePXo/yu3sLLuYKQweJaTLBJjB1usBOwlf+/dFDixEhVpZ&#10;j0bCjwmwre7vSlVof8VPc2lix8gEQ6Ek9DGOBeeh7Y1TYelHg/Q7+smpSHLquJ7Ulcyd5U9JIrhT&#10;A1JCr0bz2pv21JwdhRz1qv4Qaq7fmh1Pvp/z/c4GKR8f5noDLJo5/sPwV5+qQ0WdDv6MOjBL+iVb&#10;EyphkSaZEMCIWeVpBuxAt7XIBfCq5Lczql8AAAD//wMAUEsBAi0AFAAGAAgAAAAhALaDOJL+AAAA&#10;4QEAABMAAAAAAAAAAAAAAAAAAAAAAFtDb250ZW50X1R5cGVzXS54bWxQSwECLQAUAAYACAAAACEA&#10;OP0h/9YAAACUAQAACwAAAAAAAAAAAAAAAAAvAQAAX3JlbHMvLnJlbHNQSwECLQAUAAYACAAAACEA&#10;NcO8zEsCAADOBAAADgAAAAAAAAAAAAAAAAAuAgAAZHJzL2Uyb0RvYy54bWxQSwECLQAUAAYACAAA&#10;ACEAS8+MZOAAAAAOAQAADwAAAAAAAAAAAAAAAAClBAAAZHJzL2Rvd25yZXYueG1sUEsFBgAAAAAE&#10;AAQA8wAAALIFAAAAAA==&#10;" fillcolor="white [3201]" strokecolor="black [3213]" strokeweight="2.25pt">
                            <v:textbox>
                              <w:txbxContent>
                                <w:p w:rsidR="00995F12" w:rsidRDefault="00995F12" w:rsidP="00995F12">
                                  <w:pPr>
                                    <w:pStyle w:val="a4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ordia New" w:cstheme="minorBidi"/>
                                      <w:b/>
                                      <w:bCs/>
                                      <w:color w:val="000000" w:themeColor="dark1"/>
                                      <w:sz w:val="22"/>
                                      <w:szCs w:val="22"/>
                                      <w:cs/>
                                    </w:rPr>
                                    <w:t>การชำระค่าธรรมเนียม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noProof/>
                      <w:color w:val="000000" w:themeColor="text1"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5A24AD17" wp14:editId="4C1138C0">
                            <wp:simplePos x="0" y="0"/>
                            <wp:positionH relativeFrom="column">
                              <wp:posOffset>1110615</wp:posOffset>
                            </wp:positionH>
                            <wp:positionV relativeFrom="paragraph">
                              <wp:posOffset>-6645910</wp:posOffset>
                            </wp:positionV>
                            <wp:extent cx="2581275" cy="495300"/>
                            <wp:effectExtent l="19050" t="19050" r="28575" b="19050"/>
                            <wp:wrapNone/>
                            <wp:docPr id="4" name="กล่องข้อความ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066925" cy="409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28575" cmpd="sng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995F12" w:rsidRDefault="00995F12" w:rsidP="00995F12">
                                        <w:pPr>
                                          <w:pStyle w:val="a4"/>
                                          <w:spacing w:before="0" w:beforeAutospacing="0" w:after="0" w:afterAutospacing="0"/>
                                          <w:jc w:val="center"/>
                                        </w:pPr>
                                        <w:r>
                                          <w:rPr>
                                            <w:rFonts w:asciiTheme="minorHAnsi" w:hAnsi="Cordia New" w:cstheme="minorBidi"/>
                                            <w:b/>
                                            <w:bCs/>
                                            <w:color w:val="000000" w:themeColor="dark1"/>
                                            <w:sz w:val="22"/>
                                            <w:szCs w:val="22"/>
                                            <w:cs/>
                                          </w:rPr>
                                          <w:t>การชำระค่าธรรมเนียม</w:t>
                                        </w:r>
                                      </w:p>
                                    </w:txbxContent>
                                  </wps:txbx>
                                  <wps:bodyPr vertOverflow="clip" horzOverflow="clip" wrap="square" rtlCol="0" anchor="ctr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_x0000_s1027" type="#_x0000_t202" style="position:absolute;margin-left:87.45pt;margin-top:-523.3pt;width:203.25pt;height:3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bCTAIAANUEAAAOAAAAZHJzL2Uyb0RvYy54bWysVM1uEzEQviPxDpbvZLdRE9oom0q0KhdE&#10;EYUHcLx21sJ/2G52ww2EBDwGB8SJC6ft2+yjMPYmG1K4FHHx2uOZb2Y+f7Pzs0ZJtGbOC6MLfDTK&#10;MWKamlLoVYFfv7p8dIKRD0SXRBrNCrxhHp8tHj6Y13bGxqYysmQOAYj2s9oWuArBzrLM04op4kfG&#10;Mg2X3DhFAhzdKisdqQFdyWyc59OsNq60zlDmPVgv+ku8SPicMxquOPcsIFlgqC2k1aV1GddsMSez&#10;lSO2EnRbBvmHKhQRGpIOUBckEHTjxB9QSlBnvOFhRI3KDOeCstQDdHOU3+nmuiKWpV6AHG8Hmvz/&#10;g6XP1y8cEmWBjzHSRMETde37rv3W3X7u2h9d+6lrP3S3X9L+Y9d+79qfXfsVTSNztfUzALi2ABGa&#10;J6YBBezsHoyRkIY7Fb/QKoJ7eIPNwDtrAqJgHOfT6el4ghGFu+P8dPJ4EmGyfbR1PjxlRqG4KbCD&#10;d010k/UzH3rXnUtM5o0U5aWQMh2ilti5dGhNQAUypBoB/MBLalRDJScxN6LKAiNer1KSA7+kzD1a&#10;aP6CBthSQ/2Rn56HtAsbyWJBUr9kHDhPdPQVutUyFtgLEyYHaNrJM4FBQHTk0NI9Y7chMZqlebhn&#10;/BCU8hsdhngltHE9QYcMl292nPDef0dFT0DkIjTLJqlu0MvSlBuQEfxKwhUsXBp4DiqFxagy7t1d&#10;Ww0jCy/09oY4hpEL8tz0E040BX8IDS5pKGaD2Ulq2s55HM7fz6m8/d9o8QsAAP//AwBQSwMEFAAG&#10;AAgAAAAhAEvPjGTgAAAADgEAAA8AAABkcnMvZG93bnJldi54bWxMjz1PwzAQhnck/oN1SGytE0hN&#10;msapIgR0JmVgdGM3iWqfo9htw7/nmOj43j16P8rt7Cy7mCkMHiWkywSYwdbrATsJX/v3RQ4sRIVa&#10;WY9Gwo8JsK3u70pVaH/FT3NpYsfIBEOhJPQxjgXnoe2NU2HpR4P0O/rJqUhy6rie1JXMneVPSSK4&#10;UwNSQq9G89qb9tScHYUc9ar+EGqu35odT76f8/3OBikfH+Z6AyyaOf7D8FefqkNFnQ7+jDowS/ol&#10;WxMqYZEmmRDAiFnlaQbsQLe1yAXwquS3M6pfAAAA//8DAFBLAQItABQABgAIAAAAIQC2gziS/gAA&#10;AOEBAAATAAAAAAAAAAAAAAAAAAAAAABbQ29udGVudF9UeXBlc10ueG1sUEsBAi0AFAAGAAgAAAAh&#10;ADj9If/WAAAAlAEAAAsAAAAAAAAAAAAAAAAALwEAAF9yZWxzLy5yZWxzUEsBAi0AFAAGAAgAAAAh&#10;AHGtpsJMAgAA1QQAAA4AAAAAAAAAAAAAAAAALgIAAGRycy9lMm9Eb2MueG1sUEsBAi0AFAAGAAgA&#10;AAAhAEvPjGTgAAAADgEAAA8AAAAAAAAAAAAAAAAApgQAAGRycy9kb3ducmV2LnhtbFBLBQYAAAAA&#10;BAAEAPMAAACzBQAAAAA=&#10;" fillcolor="white [3201]" strokecolor="black [3213]" strokeweight="2.25pt">
                            <v:textbox>
                              <w:txbxContent>
                                <w:p w:rsidR="00995F12" w:rsidRDefault="00995F12" w:rsidP="00995F12">
                                  <w:pPr>
                                    <w:pStyle w:val="a4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ordia New" w:cstheme="minorBidi"/>
                                      <w:b/>
                                      <w:bCs/>
                                      <w:color w:val="000000" w:themeColor="dark1"/>
                                      <w:sz w:val="22"/>
                                      <w:szCs w:val="22"/>
                                      <w:cs/>
                                    </w:rPr>
                                    <w:t>การชำระค่าธรรมเนียม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br/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การชำระค่าขยะมูลฝอย /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ค่าธรรมเนียมอื่น ๆ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ขั้นตอนการให้บริการ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  <w:t xml:space="preserve">- 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ผู้มีหน้าที่ชำระค่าขยะมูลฝอย / ค่าธรรมเนียมอื่น ๆ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ติดต่อเจ้าหน้าที่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เอกสารประกอบการพิจารณา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  <w:br/>
                    <w:t xml:space="preserve">- </w:t>
                  </w:r>
                  <w:r w:rsidR="00B67F88" w:rsidRPr="00184637"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  <w:t>แจ้งที่อยู่ / เอกสารที่เกี่ยวข้อง</w:t>
                  </w:r>
                </w:p>
              </w:tc>
            </w:tr>
            <w:tr w:rsidR="00B67F88" w:rsidRPr="00184637" w:rsidTr="00BC36DF">
              <w:trPr>
                <w:tblCellSpacing w:w="0" w:type="dxa"/>
                <w:jc w:val="center"/>
              </w:trPr>
              <w:tc>
                <w:tcPr>
                  <w:tcW w:w="9013" w:type="dxa"/>
                  <w:vAlign w:val="center"/>
                  <w:hideMark/>
                </w:tcPr>
                <w:p w:rsidR="00B67F88" w:rsidRPr="00184637" w:rsidRDefault="00B67F88" w:rsidP="0031333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  <w:cs/>
                    </w:rPr>
                  </w:pP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lastRenderedPageBreak/>
                    <w:t>ติดต่อในเวลาราชการ</w:t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8.30 </w:t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 xml:space="preserve">น.- </w:t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16.00 </w:t>
                  </w:r>
                  <w:r w:rsidRPr="00184637">
                    <w:rPr>
                      <w:rFonts w:ascii="TH SarabunIT๙" w:eastAsia="Times New Roman" w:hAnsi="TH SarabunIT๙" w:cs="TH SarabunIT๙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น.</w:t>
                  </w:r>
                </w:p>
                <w:p w:rsidR="004A1C42" w:rsidRPr="00184637" w:rsidRDefault="004A1C42" w:rsidP="0031333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  <w:p w:rsidR="004A1C42" w:rsidRPr="00184637" w:rsidRDefault="004A1C42" w:rsidP="0031333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</w:tbl>
          <w:p w:rsidR="00B67F88" w:rsidRPr="00184637" w:rsidRDefault="00B67F88" w:rsidP="0031333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</w:tbl>
    <w:p w:rsidR="004A1C42" w:rsidRPr="00184637" w:rsidRDefault="004A1C42" w:rsidP="004A1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/>
        <w:rPr>
          <w:rFonts w:ascii="TH SarabunIT๙" w:hAnsi="TH SarabunIT๙" w:cs="TH SarabunIT๙"/>
          <w:color w:val="000000" w:themeColor="text1"/>
        </w:rPr>
      </w:pPr>
    </w:p>
    <w:p w:rsidR="004A1C42" w:rsidRPr="00184637" w:rsidRDefault="004A1C42" w:rsidP="004A1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</w:pPr>
      <w:r w:rsidRPr="00184637">
        <w:rPr>
          <w:rFonts w:ascii="TH SarabunIT๙" w:hAnsi="TH SarabunIT๙" w:cs="TH SarabunIT๙"/>
          <w:b/>
          <w:bCs/>
          <w:color w:val="000000" w:themeColor="text1"/>
          <w:sz w:val="44"/>
          <w:szCs w:val="44"/>
          <w:cs/>
        </w:rPr>
        <w:t>ติดต่อสอบถามรายละเอียดเพิ่มเติมได้ที่องค์การบริหารส่วนตำบลทุ่งโพธิ์</w:t>
      </w:r>
    </w:p>
    <w:p w:rsidR="004A1C42" w:rsidRPr="00184637" w:rsidRDefault="004A1C42" w:rsidP="004A1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/>
        <w:jc w:val="center"/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</w:pPr>
      <w:r w:rsidRPr="00184637">
        <w:rPr>
          <w:rFonts w:ascii="TH SarabunIT๙" w:hAnsi="TH SarabunIT๙" w:cs="TH SarabunIT๙"/>
          <w:b/>
          <w:bCs/>
          <w:color w:val="000000" w:themeColor="text1"/>
          <w:sz w:val="44"/>
          <w:szCs w:val="44"/>
          <w:cs/>
        </w:rPr>
        <w:t>ต.ทุ่งโพธิ์  อ.นาดี  จ.ปราจีนบุรี  25220  โทร.037-</w:t>
      </w:r>
      <w:r w:rsidR="00741BB1" w:rsidRPr="00184637">
        <w:rPr>
          <w:rFonts w:ascii="TH SarabunIT๙" w:hAnsi="TH SarabunIT๙" w:cs="TH SarabunIT๙"/>
          <w:b/>
          <w:bCs/>
          <w:color w:val="000000" w:themeColor="text1"/>
          <w:sz w:val="44"/>
          <w:szCs w:val="44"/>
          <w:cs/>
        </w:rPr>
        <w:t>210822 ต่อ 12</w:t>
      </w:r>
    </w:p>
    <w:p w:rsidR="004A1C42" w:rsidRPr="00184637" w:rsidRDefault="004A1C42" w:rsidP="004A1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/>
        <w:rPr>
          <w:rFonts w:ascii="TH SarabunIT๙" w:hAnsi="TH SarabunIT๙" w:cs="TH SarabunIT๙"/>
          <w:color w:val="000000" w:themeColor="text1"/>
        </w:rPr>
      </w:pPr>
    </w:p>
    <w:p w:rsidR="004A1C42" w:rsidRPr="00184637" w:rsidRDefault="004A1C42" w:rsidP="004A1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/>
        <w:rPr>
          <w:rFonts w:ascii="TH SarabunIT๙" w:hAnsi="TH SarabunIT๙" w:cs="TH SarabunIT๙"/>
          <w:color w:val="000000" w:themeColor="text1"/>
          <w:cs/>
        </w:rPr>
      </w:pPr>
    </w:p>
    <w:sectPr w:rsidR="004A1C42" w:rsidRPr="00184637" w:rsidSect="00AA26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F88"/>
    <w:rsid w:val="00064A2E"/>
    <w:rsid w:val="00184637"/>
    <w:rsid w:val="0031333F"/>
    <w:rsid w:val="004A1C42"/>
    <w:rsid w:val="00594CFC"/>
    <w:rsid w:val="0059645E"/>
    <w:rsid w:val="00630F2D"/>
    <w:rsid w:val="00741BB1"/>
    <w:rsid w:val="008115F2"/>
    <w:rsid w:val="00834312"/>
    <w:rsid w:val="00953907"/>
    <w:rsid w:val="00995F12"/>
    <w:rsid w:val="009B279A"/>
    <w:rsid w:val="00A175FB"/>
    <w:rsid w:val="00AA2687"/>
    <w:rsid w:val="00B67F88"/>
    <w:rsid w:val="00BC36DF"/>
    <w:rsid w:val="00E32ABB"/>
    <w:rsid w:val="00ED484D"/>
    <w:rsid w:val="00F2008F"/>
    <w:rsid w:val="00FA7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7F88"/>
    <w:rPr>
      <w:b/>
      <w:bCs/>
    </w:rPr>
  </w:style>
  <w:style w:type="paragraph" w:styleId="a4">
    <w:name w:val="Normal (Web)"/>
    <w:basedOn w:val="a"/>
    <w:uiPriority w:val="99"/>
    <w:unhideWhenUsed/>
    <w:rsid w:val="00B67F8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7F88"/>
    <w:rPr>
      <w:b/>
      <w:bCs/>
    </w:rPr>
  </w:style>
  <w:style w:type="paragraph" w:styleId="a4">
    <w:name w:val="Normal (Web)"/>
    <w:basedOn w:val="a"/>
    <w:uiPriority w:val="99"/>
    <w:unhideWhenUsed/>
    <w:rsid w:val="00B67F8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4</cp:revision>
  <cp:lastPrinted>2021-08-04T04:54:00Z</cp:lastPrinted>
  <dcterms:created xsi:type="dcterms:W3CDTF">2021-08-04T03:07:00Z</dcterms:created>
  <dcterms:modified xsi:type="dcterms:W3CDTF">2021-08-04T04:57:00Z</dcterms:modified>
</cp:coreProperties>
</file>